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D8" w:rsidRPr="004D3FD8" w:rsidRDefault="004D3FD8" w:rsidP="004D3FD8">
      <w:pPr>
        <w:jc w:val="center"/>
        <w:rPr>
          <w:b/>
          <w:sz w:val="28"/>
          <w:szCs w:val="28"/>
        </w:rPr>
      </w:pPr>
      <w:r w:rsidRPr="004D3FD8">
        <w:rPr>
          <w:b/>
          <w:sz w:val="28"/>
          <w:szCs w:val="28"/>
        </w:rPr>
        <w:t>Profilo energetico durate la reazione di isomerizzazione maleico-fumarico</w:t>
      </w:r>
    </w:p>
    <w:p w:rsidR="007B452B" w:rsidRDefault="004D3FD8" w:rsidP="007B452B">
      <w:pPr>
        <w:jc w:val="both"/>
        <w:rPr>
          <w:noProof/>
          <w:lang w:eastAsia="it-IT"/>
        </w:rPr>
      </w:pPr>
      <w:r>
        <w:rPr>
          <w:noProof/>
          <w:lang w:eastAsia="it-IT"/>
        </w:rPr>
        <w:t xml:space="preserve">La reazione passa per un </w:t>
      </w:r>
      <w:r w:rsidR="002F461D">
        <w:rPr>
          <w:noProof/>
          <w:lang w:eastAsia="it-IT"/>
        </w:rPr>
        <w:t xml:space="preserve">stadio di transizione ad alta elergia (ST) </w:t>
      </w:r>
      <w:r w:rsidR="007B452B">
        <w:rPr>
          <w:noProof/>
          <w:lang w:eastAsia="it-IT"/>
        </w:rPr>
        <w:t>dovuto alla rottura del legame</w:t>
      </w:r>
      <w:r w:rsidR="002F461D">
        <w:rPr>
          <w:noProof/>
          <w:lang w:eastAsia="it-IT"/>
        </w:rPr>
        <w:t xml:space="preserve">e </w:t>
      </w:r>
      <w:r w:rsidR="007B452B" w:rsidRPr="002F461D">
        <w:rPr>
          <w:rFonts w:ascii="Symbol" w:hAnsi="Symbol"/>
          <w:noProof/>
          <w:lang w:eastAsia="it-IT"/>
        </w:rPr>
        <w:t></w:t>
      </w:r>
      <w:r w:rsidR="007B452B">
        <w:rPr>
          <w:rFonts w:ascii="Symbol" w:hAnsi="Symbol"/>
          <w:noProof/>
          <w:lang w:eastAsia="it-IT"/>
        </w:rPr>
        <w:t></w:t>
      </w:r>
      <w:r w:rsidR="007B452B">
        <w:rPr>
          <w:noProof/>
          <w:lang w:eastAsia="it-IT"/>
        </w:rPr>
        <w:t xml:space="preserve"> </w:t>
      </w:r>
    </w:p>
    <w:p w:rsidR="004D3FD8" w:rsidRDefault="004D3FD8" w:rsidP="004D3FD8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1043D105" wp14:editId="14B65FD8">
            <wp:extent cx="4554855" cy="845185"/>
            <wp:effectExtent l="0" t="0" r="0" b="0"/>
            <wp:docPr id="1" name="Immagine 1" descr="Chi 42 Proiezioni di New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 42 Proiezioni di Newm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3724"/>
      </w:tblGrid>
      <w:tr w:rsidR="002F461D" w:rsidTr="002F461D">
        <w:tc>
          <w:tcPr>
            <w:tcW w:w="4214" w:type="dxa"/>
          </w:tcPr>
          <w:p w:rsidR="002F461D" w:rsidRPr="002F461D" w:rsidRDefault="002F461D" w:rsidP="004D3FD8">
            <w:pPr>
              <w:jc w:val="center"/>
              <w:rPr>
                <w:b/>
                <w:noProof/>
                <w:lang w:eastAsia="it-IT"/>
              </w:rPr>
            </w:pPr>
            <w:r w:rsidRPr="002F461D">
              <w:rPr>
                <w:b/>
                <w:noProof/>
                <w:lang w:eastAsia="it-IT"/>
              </w:rPr>
              <w:t>A</w:t>
            </w:r>
          </w:p>
        </w:tc>
        <w:tc>
          <w:tcPr>
            <w:tcW w:w="3724" w:type="dxa"/>
          </w:tcPr>
          <w:p w:rsidR="002F461D" w:rsidRPr="002F461D" w:rsidRDefault="002F461D" w:rsidP="004D3FD8">
            <w:pPr>
              <w:jc w:val="center"/>
              <w:rPr>
                <w:b/>
                <w:noProof/>
                <w:lang w:eastAsia="it-IT"/>
              </w:rPr>
            </w:pPr>
            <w:r w:rsidRPr="002F461D">
              <w:rPr>
                <w:b/>
                <w:noProof/>
                <w:lang w:eastAsia="it-IT"/>
              </w:rPr>
              <w:t xml:space="preserve">B </w:t>
            </w:r>
          </w:p>
        </w:tc>
      </w:tr>
    </w:tbl>
    <w:p w:rsidR="007B452B" w:rsidRDefault="007B452B" w:rsidP="007B452B">
      <w:pPr>
        <w:jc w:val="both"/>
        <w:rPr>
          <w:noProof/>
          <w:lang w:eastAsia="it-IT"/>
        </w:rPr>
      </w:pPr>
    </w:p>
    <w:p w:rsidR="007B452B" w:rsidRDefault="007B452B" w:rsidP="007B452B">
      <w:pPr>
        <w:jc w:val="both"/>
        <w:rPr>
          <w:noProof/>
          <w:lang w:eastAsia="it-IT"/>
        </w:rPr>
      </w:pPr>
      <w:r>
        <w:rPr>
          <w:noProof/>
          <w:lang w:eastAsia="it-IT"/>
        </w:rPr>
        <w:t xml:space="preserve">Il primo intermedio, il </w:t>
      </w:r>
      <w:r>
        <w:rPr>
          <w:noProof/>
          <w:lang w:eastAsia="it-IT"/>
        </w:rPr>
        <w:t>radicale</w:t>
      </w:r>
      <w:r>
        <w:rPr>
          <w:noProof/>
          <w:lang w:eastAsia="it-IT"/>
        </w:rPr>
        <w:t xml:space="preserve"> A, ha un elevato ingombro sterico a causa dei due gruppi carbossilici in </w:t>
      </w:r>
      <w:r>
        <w:rPr>
          <w:noProof/>
          <w:lang w:eastAsia="it-IT"/>
        </w:rPr>
        <w:t>posizione gau</w:t>
      </w:r>
      <w:r>
        <w:rPr>
          <w:noProof/>
          <w:lang w:eastAsia="it-IT"/>
        </w:rPr>
        <w:t xml:space="preserve">che. La rotazione intorno al legame </w:t>
      </w:r>
      <w:r w:rsidRPr="002F461D">
        <w:rPr>
          <w:rFonts w:ascii="Symbol" w:hAnsi="Symbol"/>
          <w:noProof/>
          <w:lang w:eastAsia="it-IT"/>
        </w:rPr>
        <w:t></w:t>
      </w:r>
      <w:r>
        <w:rPr>
          <w:noProof/>
          <w:lang w:eastAsia="it-IT"/>
        </w:rPr>
        <w:t xml:space="preserve"> C-C porta al secondo intermedio </w:t>
      </w:r>
      <w:r>
        <w:rPr>
          <w:noProof/>
          <w:lang w:eastAsia="it-IT"/>
        </w:rPr>
        <w:t>radicalico</w:t>
      </w:r>
      <w:r>
        <w:rPr>
          <w:noProof/>
          <w:lang w:eastAsia="it-IT"/>
        </w:rPr>
        <w:t xml:space="preserve"> B più stabile grazie al posizionamento </w:t>
      </w:r>
      <w:r>
        <w:rPr>
          <w:noProof/>
          <w:lang w:eastAsia="it-IT"/>
        </w:rPr>
        <w:t>“</w:t>
      </w:r>
      <w:r>
        <w:rPr>
          <w:noProof/>
          <w:lang w:eastAsia="it-IT"/>
        </w:rPr>
        <w:t>quasi anti</w:t>
      </w:r>
      <w:r>
        <w:rPr>
          <w:noProof/>
          <w:lang w:eastAsia="it-IT"/>
        </w:rPr>
        <w:t>”</w:t>
      </w:r>
      <w:r>
        <w:rPr>
          <w:noProof/>
          <w:lang w:eastAsia="it-IT"/>
        </w:rPr>
        <w:t xml:space="preserve"> dei due gruppi COOH. B evolve poi nel prodotto trans energeticamente più stabile.</w:t>
      </w:r>
    </w:p>
    <w:p w:rsidR="002F461D" w:rsidRDefault="002F461D" w:rsidP="007B452B">
      <w:pPr>
        <w:rPr>
          <w:noProof/>
          <w:lang w:eastAsia="it-IT"/>
        </w:rPr>
      </w:pPr>
      <w:bookmarkStart w:id="0" w:name="_GoBack"/>
      <w:r>
        <w:rPr>
          <w:noProof/>
          <w:lang w:eastAsia="it-IT"/>
        </w:rPr>
        <w:t>Il grafico delle energie dei vari stati di transizioni e degli intermedi è rappresentato qui di seguito.</w:t>
      </w:r>
    </w:p>
    <w:bookmarkEnd w:id="0"/>
    <w:p w:rsidR="00517901" w:rsidRDefault="002F461D" w:rsidP="004D3FD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175504" cy="2950464"/>
            <wp:effectExtent l="0" t="0" r="635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iazione energia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504" cy="295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D8"/>
    <w:rsid w:val="001A1B5A"/>
    <w:rsid w:val="002F461D"/>
    <w:rsid w:val="004D3FD8"/>
    <w:rsid w:val="00517901"/>
    <w:rsid w:val="007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F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F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F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F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dcterms:created xsi:type="dcterms:W3CDTF">2014-09-02T11:06:00Z</dcterms:created>
  <dcterms:modified xsi:type="dcterms:W3CDTF">2014-09-02T12:57:00Z</dcterms:modified>
</cp:coreProperties>
</file>