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8D" w:rsidRPr="00A9788D" w:rsidRDefault="00A9788D" w:rsidP="00A9788D">
      <w:pPr>
        <w:spacing w:before="100" w:after="100"/>
        <w:jc w:val="both"/>
        <w:rPr>
          <w:b/>
        </w:rPr>
      </w:pPr>
      <w:r w:rsidRPr="00A9788D">
        <w:rPr>
          <w:b/>
        </w:rPr>
        <w:t>Verifica dei prerequisiti</w:t>
      </w:r>
    </w:p>
    <w:p w:rsidR="00A9788D" w:rsidRDefault="00A9788D" w:rsidP="00A9788D">
      <w:pPr>
        <w:pStyle w:val="Paragrafoelenco"/>
        <w:numPr>
          <w:ilvl w:val="0"/>
          <w:numId w:val="2"/>
        </w:numPr>
        <w:spacing w:before="100" w:after="100" w:line="480" w:lineRule="auto"/>
        <w:ind w:left="284" w:hanging="284"/>
        <w:jc w:val="both"/>
      </w:pPr>
      <w:r>
        <w:t>Conoscenza dei due moti  fondamentali del pianeta nello spazio</w:t>
      </w:r>
      <w:r>
        <w:t>.</w:t>
      </w:r>
      <w:bookmarkStart w:id="0" w:name="_GoBack"/>
      <w:bookmarkEnd w:id="0"/>
    </w:p>
    <w:p w:rsidR="00A9788D" w:rsidRDefault="00A9788D" w:rsidP="00A9788D">
      <w:pPr>
        <w:pStyle w:val="Paragrafoelenco"/>
        <w:numPr>
          <w:ilvl w:val="0"/>
          <w:numId w:val="2"/>
        </w:numPr>
        <w:spacing w:before="100" w:after="100" w:line="480" w:lineRule="auto"/>
        <w:ind w:left="284" w:hanging="284"/>
        <w:jc w:val="both"/>
      </w:pPr>
      <w:r>
        <w:t>Collegamento di ciascun moto ai fenomeni astronomici osservabili</w:t>
      </w:r>
      <w:r>
        <w:t>.</w:t>
      </w:r>
    </w:p>
    <w:p w:rsidR="00A9788D" w:rsidRDefault="00A9788D" w:rsidP="00A9788D">
      <w:pPr>
        <w:pStyle w:val="Paragrafoelenco"/>
        <w:numPr>
          <w:ilvl w:val="0"/>
          <w:numId w:val="2"/>
        </w:numPr>
        <w:spacing w:before="100" w:after="100" w:line="480" w:lineRule="auto"/>
        <w:ind w:left="284" w:hanging="284"/>
        <w:jc w:val="both"/>
      </w:pPr>
      <w:r>
        <w:t>R</w:t>
      </w:r>
      <w:r>
        <w:t xml:space="preserve">iconoscimento dei piani fondamentali per la descrizione dei vari sistemi: </w:t>
      </w:r>
      <w:proofErr w:type="gramStart"/>
      <w:r>
        <w:t>l'orizzonte locale, l'equatore e i cerchi meridiani geografici e celesti</w:t>
      </w:r>
      <w:proofErr w:type="gramEnd"/>
      <w:r>
        <w:t>, il piano eclitticale</w:t>
      </w:r>
      <w:r>
        <w:t>.</w:t>
      </w:r>
    </w:p>
    <w:p w:rsidR="009613BF" w:rsidRDefault="00A9788D" w:rsidP="00A9788D">
      <w:pPr>
        <w:spacing w:line="480" w:lineRule="auto"/>
        <w:ind w:left="284" w:hanging="284"/>
      </w:pPr>
    </w:p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183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759B"/>
    <w:multiLevelType w:val="hybridMultilevel"/>
    <w:tmpl w:val="FA9A9C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55B32"/>
    <w:multiLevelType w:val="hybridMultilevel"/>
    <w:tmpl w:val="A6FA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8D"/>
    <w:rsid w:val="00435308"/>
    <w:rsid w:val="004B4FDD"/>
    <w:rsid w:val="006530D5"/>
    <w:rsid w:val="00977B59"/>
    <w:rsid w:val="00A9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88D"/>
    <w:pPr>
      <w:suppressAutoHyphens/>
    </w:pPr>
    <w:rPr>
      <w:rFonts w:eastAsia="Arial Unicode MS" w:cs="font183"/>
      <w:kern w:val="1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88D"/>
    <w:pPr>
      <w:suppressAutoHyphens/>
    </w:pPr>
    <w:rPr>
      <w:rFonts w:eastAsia="Arial Unicode MS" w:cs="font183"/>
      <w:kern w:val="1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Macintosh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2014-06-11T14:38:00Z</dcterms:created>
  <dcterms:modified xsi:type="dcterms:W3CDTF">2014-06-11T14:39:00Z</dcterms:modified>
</cp:coreProperties>
</file>