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3DDD5" w14:textId="77777777" w:rsidR="00AC3405" w:rsidRPr="007E24BE" w:rsidRDefault="00AC3405" w:rsidP="00630CFB">
      <w:pPr>
        <w:pStyle w:val="Titolo1"/>
        <w:spacing w:line="480" w:lineRule="auto"/>
        <w:jc w:val="center"/>
        <w:rPr>
          <w:b/>
          <w:sz w:val="28"/>
          <w:szCs w:val="28"/>
        </w:rPr>
      </w:pPr>
      <w:r w:rsidRPr="00AC3405">
        <w:rPr>
          <w:b/>
          <w:sz w:val="28"/>
          <w:szCs w:val="28"/>
        </w:rPr>
        <w:t>Scheda Operativa da dare agli studenti</w:t>
      </w:r>
    </w:p>
    <w:p w14:paraId="26F21976" w14:textId="77777777" w:rsidR="00AC3405" w:rsidRPr="00282047" w:rsidRDefault="00AC3405" w:rsidP="00630CFB">
      <w:pPr>
        <w:pStyle w:val="Titolo2"/>
        <w:spacing w:line="480" w:lineRule="auto"/>
        <w:rPr>
          <w:b/>
        </w:rPr>
      </w:pPr>
      <w:r w:rsidRPr="00282047">
        <w:rPr>
          <w:b/>
        </w:rPr>
        <w:t>Materiali</w:t>
      </w:r>
    </w:p>
    <w:p w14:paraId="6F6B1A71" w14:textId="3E0EB3CC" w:rsidR="00AC3405" w:rsidRDefault="002A54CC" w:rsidP="00630CFB">
      <w:pPr>
        <w:spacing w:line="480" w:lineRule="auto"/>
      </w:pPr>
      <w:r>
        <w:t>-Provette o bicchieri di plastica</w:t>
      </w:r>
    </w:p>
    <w:p w14:paraId="32C1560B" w14:textId="095D2A8D" w:rsidR="002A54CC" w:rsidRDefault="002A54CC" w:rsidP="00630CFB">
      <w:pPr>
        <w:spacing w:line="480" w:lineRule="auto"/>
      </w:pPr>
      <w:r>
        <w:t>-Portaprovette o piatti di plastica</w:t>
      </w:r>
    </w:p>
    <w:p w14:paraId="55145DBE" w14:textId="764DA8F6" w:rsidR="002A54CC" w:rsidRDefault="002A54CC" w:rsidP="00630CFB">
      <w:pPr>
        <w:spacing w:line="480" w:lineRule="auto"/>
      </w:pPr>
      <w:r>
        <w:t>-Bacchette di vetro o cannucce di plastica</w:t>
      </w:r>
    </w:p>
    <w:p w14:paraId="5636259C" w14:textId="473FB3C9" w:rsidR="002A54CC" w:rsidRDefault="008B5180" w:rsidP="00630CFB">
      <w:pPr>
        <w:spacing w:line="480" w:lineRule="auto"/>
      </w:pPr>
      <w:r>
        <w:t xml:space="preserve">-Reagenti chimici </w:t>
      </w:r>
    </w:p>
    <w:p w14:paraId="7AE2411B" w14:textId="0E426F41" w:rsidR="00AC3405" w:rsidRDefault="002A54CC" w:rsidP="00630CFB">
      <w:pPr>
        <w:spacing w:line="480" w:lineRule="auto"/>
      </w:pPr>
      <w:r>
        <w:t>-Soluzione di metil arancio</w:t>
      </w:r>
    </w:p>
    <w:p w14:paraId="64864643" w14:textId="579D8691" w:rsidR="002A54CC" w:rsidRDefault="002A54CC" w:rsidP="00630CFB">
      <w:pPr>
        <w:spacing w:line="480" w:lineRule="auto"/>
      </w:pPr>
      <w:r>
        <w:t>-Soluzione di fenolftaleina</w:t>
      </w:r>
    </w:p>
    <w:p w14:paraId="25B2CE35" w14:textId="2C10536D" w:rsidR="002A54CC" w:rsidRDefault="002A54CC" w:rsidP="00630CFB">
      <w:pPr>
        <w:spacing w:line="480" w:lineRule="auto"/>
      </w:pPr>
      <w:r>
        <w:t>-Soluzione di rosso fenolo</w:t>
      </w:r>
    </w:p>
    <w:p w14:paraId="095D394B" w14:textId="357F3358" w:rsidR="002A54CC" w:rsidRDefault="002A54CC" w:rsidP="00630CFB">
      <w:pPr>
        <w:spacing w:line="480" w:lineRule="auto"/>
      </w:pPr>
      <w:r>
        <w:t>-Soluzione di estratto di cavolo rosso</w:t>
      </w:r>
    </w:p>
    <w:p w14:paraId="54E8A3EA" w14:textId="6BE18CE9" w:rsidR="00AC3405" w:rsidRDefault="002A54CC" w:rsidP="00630CFB">
      <w:pPr>
        <w:spacing w:line="480" w:lineRule="auto"/>
      </w:pPr>
      <w:r>
        <w:t>-Cartina universale</w:t>
      </w:r>
    </w:p>
    <w:p w14:paraId="53BBF1F4" w14:textId="1FEA3FC1" w:rsidR="00B930E4" w:rsidRDefault="00B930E4" w:rsidP="00630CFB">
      <w:pPr>
        <w:spacing w:line="480" w:lineRule="auto"/>
      </w:pPr>
      <w:r>
        <w:t>-Soluzione di HCl 0.1 M</w:t>
      </w:r>
    </w:p>
    <w:p w14:paraId="6C3DF4EE" w14:textId="789C9B2A" w:rsidR="00B930E4" w:rsidRDefault="00B930E4" w:rsidP="00630CFB">
      <w:pPr>
        <w:spacing w:line="480" w:lineRule="auto"/>
      </w:pPr>
      <w:r>
        <w:t>-Bicarbonato</w:t>
      </w:r>
    </w:p>
    <w:p w14:paraId="7BE532A1" w14:textId="77777777" w:rsidR="00AC3405" w:rsidRPr="00282047" w:rsidRDefault="00AC3405" w:rsidP="00630CFB">
      <w:pPr>
        <w:pStyle w:val="Titolo2"/>
        <w:spacing w:line="480" w:lineRule="auto"/>
        <w:rPr>
          <w:b/>
        </w:rPr>
      </w:pPr>
      <w:r w:rsidRPr="00282047">
        <w:rPr>
          <w:b/>
        </w:rPr>
        <w:t>Procedura</w:t>
      </w:r>
    </w:p>
    <w:p w14:paraId="22D43689" w14:textId="5ED02E96" w:rsidR="00AC3405" w:rsidRDefault="00E740FB" w:rsidP="00630CFB">
      <w:pPr>
        <w:spacing w:line="480" w:lineRule="auto"/>
      </w:pPr>
      <w:r>
        <w:t>-</w:t>
      </w:r>
      <w:r w:rsidR="008B5180">
        <w:t>Prendere le soluzioni assegnate e dividerle ciascuna in 2 provette (opportunamente etichettate)</w:t>
      </w:r>
    </w:p>
    <w:p w14:paraId="5517FD30" w14:textId="294607A9" w:rsidR="00E740FB" w:rsidRDefault="008B5180" w:rsidP="00630CFB">
      <w:pPr>
        <w:spacing w:line="480" w:lineRule="auto"/>
      </w:pPr>
      <w:r>
        <w:t>-Per ognuna di queste sostanze</w:t>
      </w:r>
      <w:r w:rsidR="00E740FB">
        <w:t>:</w:t>
      </w:r>
    </w:p>
    <w:p w14:paraId="34C82C25" w14:textId="48558F64" w:rsidR="00E740FB" w:rsidRDefault="00B930E4" w:rsidP="00B930E4">
      <w:pPr>
        <w:pStyle w:val="Paragrafoelenco"/>
        <w:numPr>
          <w:ilvl w:val="0"/>
          <w:numId w:val="1"/>
        </w:numPr>
        <w:spacing w:line="480" w:lineRule="auto"/>
      </w:pPr>
      <w:r>
        <w:t>nella prima provetta aggiungere qualche goccia dell’indicatore assegnato</w:t>
      </w:r>
    </w:p>
    <w:p w14:paraId="16F17656" w14:textId="3F4C4A6B" w:rsidR="00B930E4" w:rsidRDefault="00B930E4" w:rsidP="00B930E4">
      <w:pPr>
        <w:pStyle w:val="Paragrafoelenco"/>
        <w:numPr>
          <w:ilvl w:val="0"/>
          <w:numId w:val="1"/>
        </w:numPr>
        <w:spacing w:line="480" w:lineRule="auto"/>
      </w:pPr>
      <w:r>
        <w:t>dalla seconda provetta prelevare qualche goccia con una pipetta e far percolare sulla cartina imbibita di estratto di cavolo rosso</w:t>
      </w:r>
    </w:p>
    <w:p w14:paraId="156ADA7A" w14:textId="7586BE4D" w:rsidR="00B930E4" w:rsidRDefault="00753356" w:rsidP="00B930E4">
      <w:pPr>
        <w:spacing w:line="480" w:lineRule="auto"/>
      </w:pPr>
      <w:r>
        <w:t>(Annotare in Tabella</w:t>
      </w:r>
      <w:r w:rsidR="00B930E4">
        <w:t xml:space="preserve"> le variazioni cromatiche delle soluzioni)</w:t>
      </w:r>
    </w:p>
    <w:p w14:paraId="7EA0B3CF" w14:textId="761F0F19" w:rsidR="008B5180" w:rsidRDefault="008B5180" w:rsidP="00B930E4">
      <w:pPr>
        <w:spacing w:line="480" w:lineRule="auto"/>
      </w:pPr>
      <w:r>
        <w:t>-Scegliere a questo punto una delle soluzioni assegnate, porla in tre provette distinte e diluirla di 10, 100 e 1000 volte, e di queste tre controllare la colorazione con la cartina al cavolo rosso</w:t>
      </w:r>
    </w:p>
    <w:p w14:paraId="2AA31357" w14:textId="31A671CA" w:rsidR="00B930E4" w:rsidRDefault="00B930E4" w:rsidP="00B930E4">
      <w:pPr>
        <w:spacing w:line="480" w:lineRule="auto"/>
      </w:pPr>
      <w:r>
        <w:t>-A tutte le sostanze esaminate aggiungere del bicarbonato, aspettare che si esaurisca eventuale effervescenza e controllare la variazione cromatica nuovamente con indicatore di cavolo rosso</w:t>
      </w:r>
    </w:p>
    <w:p w14:paraId="678342CC" w14:textId="348E1630" w:rsidR="00B930E4" w:rsidRDefault="00B930E4" w:rsidP="00B930E4">
      <w:pPr>
        <w:spacing w:line="480" w:lineRule="auto"/>
      </w:pPr>
      <w:r>
        <w:lastRenderedPageBreak/>
        <w:t xml:space="preserve">-Nuovamente a tutte le soluzioni </w:t>
      </w:r>
      <w:r w:rsidR="00753356">
        <w:t>aggiungere qualche goccia di una soluzione 0.1 M di acido cloridrico e controllare con cartina al cavolo rosso</w:t>
      </w:r>
    </w:p>
    <w:p w14:paraId="423CFCE9" w14:textId="07A942DB" w:rsidR="00AC3405" w:rsidRDefault="00407D64" w:rsidP="00630CFB">
      <w:pPr>
        <w:spacing w:line="480" w:lineRule="auto"/>
      </w:pPr>
      <w:r>
        <w:t>-Annotare tutto nella Tabella seguente</w:t>
      </w:r>
    </w:p>
    <w:p w14:paraId="38BF5A00" w14:textId="49F60561" w:rsidR="00AC3405" w:rsidRDefault="00753356" w:rsidP="00753356">
      <w:pPr>
        <w:pStyle w:val="Titolo2"/>
        <w:spacing w:line="480" w:lineRule="auto"/>
        <w:rPr>
          <w:b/>
        </w:rPr>
      </w:pPr>
      <w:r w:rsidRPr="00753356">
        <w:rPr>
          <w:b/>
        </w:rPr>
        <w:t xml:space="preserve">Tabella </w:t>
      </w:r>
    </w:p>
    <w:tbl>
      <w:tblPr>
        <w:tblStyle w:val="Sfondochiaro"/>
        <w:tblW w:w="0" w:type="auto"/>
        <w:tblLook w:val="06A0" w:firstRow="1" w:lastRow="0" w:firstColumn="1" w:lastColumn="0" w:noHBand="1" w:noVBand="1"/>
      </w:tblPr>
      <w:tblGrid>
        <w:gridCol w:w="1628"/>
        <w:gridCol w:w="1628"/>
        <w:gridCol w:w="1629"/>
        <w:gridCol w:w="1629"/>
        <w:gridCol w:w="1629"/>
        <w:gridCol w:w="1629"/>
      </w:tblGrid>
      <w:tr w:rsidR="00753356" w:rsidRPr="00753356" w14:paraId="1F465E0A" w14:textId="77777777" w:rsidTr="00E81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right w:val="single" w:sz="8" w:space="0" w:color="000000" w:themeColor="text1"/>
            </w:tcBorders>
            <w:vAlign w:val="center"/>
          </w:tcPr>
          <w:p w14:paraId="7CB958AE" w14:textId="6D8C12E7" w:rsidR="00753356" w:rsidRDefault="00753356" w:rsidP="00753356">
            <w:pPr>
              <w:jc w:val="center"/>
            </w:pPr>
            <w:r>
              <w:t>Soluzione/</w:t>
            </w:r>
          </w:p>
          <w:p w14:paraId="5039D6B7" w14:textId="7B4AE2B5" w:rsidR="00753356" w:rsidRPr="00753356" w:rsidRDefault="00753356" w:rsidP="00753356">
            <w:pPr>
              <w:jc w:val="center"/>
            </w:pPr>
            <w:r>
              <w:t>Sostanza</w:t>
            </w:r>
          </w:p>
        </w:tc>
        <w:tc>
          <w:tcPr>
            <w:tcW w:w="162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EF0DD6" w14:textId="4F80D6AC" w:rsidR="00753356" w:rsidRPr="00753356" w:rsidRDefault="00E81E4F" w:rsidP="00753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Colore indicatore assegnato</w:t>
            </w: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EF29F09" w14:textId="1CB864B2" w:rsidR="00753356" w:rsidRPr="00753356" w:rsidRDefault="00E81E4F" w:rsidP="00753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Colore indicatore di cavolo rosso</w:t>
            </w: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CCC035F" w14:textId="68FBBCD4" w:rsidR="00753356" w:rsidRPr="00753356" w:rsidRDefault="00E81E4F" w:rsidP="00753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Variazioni dopo aggiunta di bicarbonato</w:t>
            </w: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AA2AF4" w14:textId="1C880BC0" w:rsidR="00753356" w:rsidRPr="00753356" w:rsidRDefault="00E81E4F" w:rsidP="00753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Variazioni dopo aggiunta di HCl</w:t>
            </w:r>
          </w:p>
        </w:tc>
        <w:tc>
          <w:tcPr>
            <w:tcW w:w="1629" w:type="dxa"/>
            <w:tcBorders>
              <w:left w:val="single" w:sz="8" w:space="0" w:color="000000" w:themeColor="text1"/>
            </w:tcBorders>
            <w:vAlign w:val="center"/>
          </w:tcPr>
          <w:p w14:paraId="203EAB82" w14:textId="2A378C75" w:rsidR="00753356" w:rsidRPr="00753356" w:rsidRDefault="00E81E4F" w:rsidP="0075335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Commenti</w:t>
            </w:r>
          </w:p>
        </w:tc>
      </w:tr>
      <w:tr w:rsidR="00753356" w:rsidRPr="00753356" w14:paraId="36085A69" w14:textId="77777777" w:rsidTr="00E81E4F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right w:val="single" w:sz="8" w:space="0" w:color="000000" w:themeColor="text1"/>
            </w:tcBorders>
            <w:vAlign w:val="center"/>
          </w:tcPr>
          <w:p w14:paraId="699267DE" w14:textId="77777777" w:rsidR="00753356" w:rsidRPr="00753356" w:rsidRDefault="00753356" w:rsidP="00753356">
            <w:pPr>
              <w:jc w:val="center"/>
              <w:rPr>
                <w:b w:val="0"/>
              </w:rPr>
            </w:pPr>
          </w:p>
        </w:tc>
        <w:tc>
          <w:tcPr>
            <w:tcW w:w="162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A79F5E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999AC52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749119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EF0E40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</w:tcBorders>
            <w:vAlign w:val="center"/>
          </w:tcPr>
          <w:p w14:paraId="7702807E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3356" w:rsidRPr="00753356" w14:paraId="3DAB0CF9" w14:textId="77777777" w:rsidTr="00E81E4F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right w:val="single" w:sz="8" w:space="0" w:color="000000" w:themeColor="text1"/>
            </w:tcBorders>
            <w:vAlign w:val="center"/>
          </w:tcPr>
          <w:p w14:paraId="798132B3" w14:textId="77777777" w:rsidR="00753356" w:rsidRPr="00753356" w:rsidRDefault="00753356" w:rsidP="00753356">
            <w:pPr>
              <w:jc w:val="center"/>
              <w:rPr>
                <w:b w:val="0"/>
              </w:rPr>
            </w:pPr>
          </w:p>
        </w:tc>
        <w:tc>
          <w:tcPr>
            <w:tcW w:w="162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8304F2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61A4EE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0149C1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773E5D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</w:tcBorders>
            <w:vAlign w:val="center"/>
          </w:tcPr>
          <w:p w14:paraId="57A05A0A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3356" w:rsidRPr="00753356" w14:paraId="2C3BF7CC" w14:textId="77777777" w:rsidTr="00E81E4F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right w:val="single" w:sz="8" w:space="0" w:color="000000" w:themeColor="text1"/>
            </w:tcBorders>
            <w:vAlign w:val="center"/>
          </w:tcPr>
          <w:p w14:paraId="661D700A" w14:textId="77777777" w:rsidR="00753356" w:rsidRPr="00753356" w:rsidRDefault="00753356" w:rsidP="00753356">
            <w:pPr>
              <w:jc w:val="center"/>
              <w:rPr>
                <w:b w:val="0"/>
              </w:rPr>
            </w:pPr>
          </w:p>
        </w:tc>
        <w:tc>
          <w:tcPr>
            <w:tcW w:w="162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6029B2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2C4106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C72EDD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5DAA27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</w:tcBorders>
            <w:vAlign w:val="center"/>
          </w:tcPr>
          <w:p w14:paraId="2A557A27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3356" w:rsidRPr="00753356" w14:paraId="081E051C" w14:textId="77777777" w:rsidTr="00E81E4F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right w:val="single" w:sz="8" w:space="0" w:color="000000" w:themeColor="text1"/>
            </w:tcBorders>
            <w:vAlign w:val="center"/>
          </w:tcPr>
          <w:p w14:paraId="139E077B" w14:textId="77777777" w:rsidR="00753356" w:rsidRPr="00753356" w:rsidRDefault="00753356" w:rsidP="00753356">
            <w:pPr>
              <w:jc w:val="center"/>
              <w:rPr>
                <w:b w:val="0"/>
              </w:rPr>
            </w:pPr>
          </w:p>
        </w:tc>
        <w:tc>
          <w:tcPr>
            <w:tcW w:w="162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091C044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289CE96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C7412F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1C891C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</w:tcBorders>
            <w:vAlign w:val="center"/>
          </w:tcPr>
          <w:p w14:paraId="0FC4B345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53356" w:rsidRPr="00753356" w14:paraId="1CAB8FD3" w14:textId="77777777" w:rsidTr="00E81E4F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right w:val="single" w:sz="8" w:space="0" w:color="000000" w:themeColor="text1"/>
            </w:tcBorders>
            <w:vAlign w:val="center"/>
          </w:tcPr>
          <w:p w14:paraId="02B6A8A4" w14:textId="77777777" w:rsidR="00753356" w:rsidRPr="00753356" w:rsidRDefault="00753356" w:rsidP="00753356">
            <w:pPr>
              <w:jc w:val="center"/>
              <w:rPr>
                <w:b w:val="0"/>
              </w:rPr>
            </w:pPr>
          </w:p>
        </w:tc>
        <w:tc>
          <w:tcPr>
            <w:tcW w:w="162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704829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8D29A8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83FDEE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EB15C84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</w:tcBorders>
            <w:vAlign w:val="center"/>
          </w:tcPr>
          <w:p w14:paraId="3537119D" w14:textId="77777777" w:rsidR="00753356" w:rsidRPr="00753356" w:rsidRDefault="00753356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1E4F" w:rsidRPr="00753356" w14:paraId="52EFB142" w14:textId="77777777" w:rsidTr="00E81E4F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right w:val="single" w:sz="8" w:space="0" w:color="000000" w:themeColor="text1"/>
            </w:tcBorders>
            <w:vAlign w:val="center"/>
          </w:tcPr>
          <w:p w14:paraId="1CCAB176" w14:textId="77777777" w:rsidR="00E81E4F" w:rsidRPr="00753356" w:rsidRDefault="00E81E4F" w:rsidP="00753356">
            <w:pPr>
              <w:jc w:val="center"/>
              <w:rPr>
                <w:b w:val="0"/>
              </w:rPr>
            </w:pPr>
          </w:p>
        </w:tc>
        <w:tc>
          <w:tcPr>
            <w:tcW w:w="1628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06C9F2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7E06BB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D50827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A6A04E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</w:tcBorders>
            <w:vAlign w:val="center"/>
          </w:tcPr>
          <w:p w14:paraId="35608589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1E4F" w:rsidRPr="00753356" w14:paraId="21391A9C" w14:textId="77777777" w:rsidTr="00E81E4F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8" w:type="dxa"/>
            <w:tcBorders>
              <w:bottom w:val="nil"/>
              <w:right w:val="single" w:sz="8" w:space="0" w:color="000000" w:themeColor="text1"/>
            </w:tcBorders>
            <w:vAlign w:val="center"/>
          </w:tcPr>
          <w:p w14:paraId="29366FFE" w14:textId="77777777" w:rsidR="00E81E4F" w:rsidRPr="00753356" w:rsidRDefault="00E81E4F" w:rsidP="00753356">
            <w:pPr>
              <w:jc w:val="center"/>
              <w:rPr>
                <w:b w:val="0"/>
              </w:rPr>
            </w:pPr>
          </w:p>
        </w:tc>
        <w:tc>
          <w:tcPr>
            <w:tcW w:w="1628" w:type="dxa"/>
            <w:tcBorders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28733EEA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6841501A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2CAADF05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</w:tcPr>
          <w:p w14:paraId="323A9A09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9" w:type="dxa"/>
            <w:tcBorders>
              <w:left w:val="single" w:sz="8" w:space="0" w:color="000000" w:themeColor="text1"/>
              <w:bottom w:val="nil"/>
            </w:tcBorders>
            <w:vAlign w:val="center"/>
          </w:tcPr>
          <w:p w14:paraId="0D340F3C" w14:textId="77777777" w:rsidR="00E81E4F" w:rsidRPr="00753356" w:rsidRDefault="00E81E4F" w:rsidP="0075335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3F9784" w14:textId="77777777" w:rsidR="00753356" w:rsidRDefault="00753356" w:rsidP="00753356">
      <w:bookmarkStart w:id="0" w:name="_GoBack"/>
      <w:bookmarkEnd w:id="0"/>
    </w:p>
    <w:sectPr w:rsidR="00753356" w:rsidSect="00FA6B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F7E"/>
    <w:multiLevelType w:val="hybridMultilevel"/>
    <w:tmpl w:val="6370439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05"/>
    <w:rsid w:val="001A2852"/>
    <w:rsid w:val="00282047"/>
    <w:rsid w:val="002A54CC"/>
    <w:rsid w:val="00407D64"/>
    <w:rsid w:val="00630CFB"/>
    <w:rsid w:val="00753356"/>
    <w:rsid w:val="007E24BE"/>
    <w:rsid w:val="008B5180"/>
    <w:rsid w:val="00A23C50"/>
    <w:rsid w:val="00AC3405"/>
    <w:rsid w:val="00B930E4"/>
    <w:rsid w:val="00E740FB"/>
    <w:rsid w:val="00E81E4F"/>
    <w:rsid w:val="00FA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E8D2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930E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3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75335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2852"/>
    <w:pPr>
      <w:jc w:val="both"/>
    </w:pPr>
    <w:rPr>
      <w:rFonts w:ascii="Times New Roman" w:hAnsi="Times New Roman"/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2852"/>
    <w:pPr>
      <w:keepNext/>
      <w:keepLines/>
      <w:spacing w:before="120" w:after="120"/>
      <w:outlineLvl w:val="0"/>
    </w:pPr>
    <w:rPr>
      <w:rFonts w:eastAsiaTheme="majorEastAsia" w:cstheme="majorBidi"/>
      <w:smallCaps/>
      <w:color w:val="000000" w:themeColor="text1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A2852"/>
    <w:pPr>
      <w:keepNext/>
      <w:keepLines/>
      <w:spacing w:before="80"/>
      <w:outlineLvl w:val="1"/>
    </w:pPr>
    <w:rPr>
      <w:rFonts w:eastAsiaTheme="majorEastAsia" w:cstheme="majorBidi"/>
      <w:smallCaps/>
      <w:color w:val="000000" w:themeColor="text1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2852"/>
    <w:pPr>
      <w:keepNext/>
      <w:keepLines/>
      <w:spacing w:before="120" w:after="120"/>
      <w:outlineLvl w:val="2"/>
    </w:pPr>
    <w:rPr>
      <w:rFonts w:eastAsiaTheme="majorEastAsia" w:cstheme="majorBidi"/>
      <w:bCs/>
      <w:color w:val="000000" w:themeColor="tex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A2852"/>
    <w:rPr>
      <w:rFonts w:ascii="Times New Roman" w:hAnsi="Times New Roman"/>
      <w:noProof/>
    </w:rPr>
  </w:style>
  <w:style w:type="character" w:styleId="Numeropagina">
    <w:name w:val="page number"/>
    <w:basedOn w:val="Caratterepredefinitoparagrafo"/>
    <w:uiPriority w:val="99"/>
    <w:semiHidden/>
    <w:unhideWhenUsed/>
    <w:rsid w:val="001A2852"/>
  </w:style>
  <w:style w:type="paragraph" w:styleId="Pidipagina">
    <w:name w:val="footer"/>
    <w:basedOn w:val="Normale"/>
    <w:link w:val="PidipaginaCarattere"/>
    <w:uiPriority w:val="99"/>
    <w:unhideWhenUsed/>
    <w:rsid w:val="001A28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A2852"/>
    <w:rPr>
      <w:rFonts w:ascii="Times New Roman" w:hAnsi="Times New Roman"/>
      <w:noProof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1">
    <w:name w:val="toc 1"/>
    <w:basedOn w:val="Titolo1"/>
    <w:next w:val="Normale"/>
    <w:uiPriority w:val="39"/>
    <w:unhideWhenUsed/>
    <w:rsid w:val="001A2852"/>
  </w:style>
  <w:style w:type="character" w:customStyle="1" w:styleId="Titolo2Carattere">
    <w:name w:val="Titolo 2 Carattere"/>
    <w:basedOn w:val="Caratterepredefinitoparagrafo"/>
    <w:link w:val="Titolo2"/>
    <w:uiPriority w:val="9"/>
    <w:rsid w:val="001A2852"/>
    <w:rPr>
      <w:rFonts w:ascii="Times New Roman" w:eastAsiaTheme="majorEastAsia" w:hAnsi="Times New Roman" w:cstheme="majorBidi"/>
      <w:smallCaps/>
      <w:noProof/>
      <w:color w:val="000000" w:themeColor="text1"/>
    </w:rPr>
  </w:style>
  <w:style w:type="paragraph" w:styleId="Sommario2">
    <w:name w:val="toc 2"/>
    <w:basedOn w:val="Titolo2"/>
    <w:next w:val="Normale"/>
    <w:uiPriority w:val="39"/>
    <w:unhideWhenUsed/>
    <w:rsid w:val="001A2852"/>
    <w:pPr>
      <w:ind w:left="240"/>
    </w:pPr>
  </w:style>
  <w:style w:type="character" w:customStyle="1" w:styleId="Titolo3Carattere">
    <w:name w:val="Titolo 3 Carattere"/>
    <w:basedOn w:val="Caratterepredefinitoparagrafo"/>
    <w:link w:val="Titolo3"/>
    <w:uiPriority w:val="9"/>
    <w:rsid w:val="001A2852"/>
    <w:rPr>
      <w:rFonts w:ascii="Times New Roman" w:eastAsiaTheme="majorEastAsia" w:hAnsi="Times New Roman" w:cstheme="majorBidi"/>
      <w:bCs/>
      <w:noProof/>
      <w:color w:val="000000" w:themeColor="text1"/>
    </w:rPr>
  </w:style>
  <w:style w:type="paragraph" w:styleId="Sommario3">
    <w:name w:val="toc 3"/>
    <w:basedOn w:val="Titolo3"/>
    <w:next w:val="Normale"/>
    <w:uiPriority w:val="39"/>
    <w:unhideWhenUsed/>
    <w:rsid w:val="001A2852"/>
    <w:pPr>
      <w:ind w:left="480"/>
    </w:pPr>
    <w:rPr>
      <w:bCs w:val="0"/>
    </w:rPr>
  </w:style>
  <w:style w:type="paragraph" w:styleId="Sommario4">
    <w:name w:val="toc 4"/>
    <w:basedOn w:val="Normale"/>
    <w:next w:val="Normale"/>
    <w:autoRedefine/>
    <w:uiPriority w:val="39"/>
    <w:unhideWhenUsed/>
    <w:rsid w:val="001A2852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1A2852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1A2852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1A2852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1A2852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1A2852"/>
    <w:pPr>
      <w:ind w:left="19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28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A2852"/>
    <w:rPr>
      <w:rFonts w:ascii="Lucida Grande" w:hAnsi="Lucida Grande" w:cs="Lucida Grande"/>
      <w:noProof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930E4"/>
    <w:pPr>
      <w:ind w:left="720"/>
      <w:contextualSpacing/>
    </w:pPr>
  </w:style>
  <w:style w:type="table" w:styleId="Grigliatabella">
    <w:name w:val="Table Grid"/>
    <w:basedOn w:val="Tabellanormale"/>
    <w:uiPriority w:val="59"/>
    <w:rsid w:val="00753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75335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232</Words>
  <Characters>1328</Characters>
  <Application>Microsoft Macintosh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Vetica</dc:creator>
  <cp:keywords/>
  <dc:description/>
  <cp:lastModifiedBy>Fabrizio Vetica</cp:lastModifiedBy>
  <cp:revision>7</cp:revision>
  <dcterms:created xsi:type="dcterms:W3CDTF">2014-03-07T18:25:00Z</dcterms:created>
  <dcterms:modified xsi:type="dcterms:W3CDTF">2014-04-08T13:17:00Z</dcterms:modified>
</cp:coreProperties>
</file>